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A402" w14:textId="77777777" w:rsidR="00370CDD" w:rsidRDefault="00000000">
      <w:pPr>
        <w:adjustRightInd w:val="0"/>
        <w:snapToGrid w:val="0"/>
        <w:jc w:val="center"/>
        <w:rPr>
          <w:rFonts w:ascii="仿宋" w:eastAsia="仿宋" w:hAnsi="仿宋"/>
          <w:b/>
          <w:bCs/>
          <w:sz w:val="44"/>
          <w:szCs w:val="44"/>
        </w:rPr>
      </w:pPr>
      <w:bookmarkStart w:id="0" w:name="_Hlk130740462"/>
      <w:r w:rsidRPr="00370CDD">
        <w:rPr>
          <w:rFonts w:ascii="仿宋" w:eastAsia="仿宋" w:hAnsi="仿宋" w:hint="eastAsia"/>
          <w:b/>
          <w:bCs/>
          <w:sz w:val="44"/>
          <w:szCs w:val="44"/>
        </w:rPr>
        <w:t>数字灌溉企业诚信服务</w:t>
      </w:r>
      <w:r w:rsidR="008B3FC3" w:rsidRPr="00370CDD">
        <w:rPr>
          <w:rFonts w:ascii="仿宋" w:eastAsia="仿宋" w:hAnsi="仿宋" w:hint="eastAsia"/>
          <w:b/>
          <w:bCs/>
          <w:sz w:val="44"/>
          <w:szCs w:val="44"/>
        </w:rPr>
        <w:t>等级</w:t>
      </w:r>
      <w:r w:rsidR="00370CDD" w:rsidRPr="00370CDD">
        <w:rPr>
          <w:rFonts w:ascii="仿宋" w:eastAsia="仿宋" w:hAnsi="仿宋" w:hint="eastAsia"/>
          <w:b/>
          <w:bCs/>
          <w:sz w:val="44"/>
          <w:szCs w:val="44"/>
        </w:rPr>
        <w:t>评价</w:t>
      </w:r>
    </w:p>
    <w:p w14:paraId="118879CD" w14:textId="7807B5F0" w:rsidR="00102332" w:rsidRPr="00370CDD" w:rsidRDefault="00000000">
      <w:pPr>
        <w:adjustRightInd w:val="0"/>
        <w:snapToGrid w:val="0"/>
        <w:jc w:val="center"/>
        <w:rPr>
          <w:rFonts w:ascii="仿宋" w:eastAsia="仿宋" w:hAnsi="仿宋"/>
          <w:b/>
          <w:bCs/>
          <w:sz w:val="44"/>
          <w:szCs w:val="44"/>
        </w:rPr>
      </w:pPr>
      <w:r w:rsidRPr="00370CDD">
        <w:rPr>
          <w:rFonts w:ascii="仿宋" w:eastAsia="仿宋" w:hAnsi="仿宋" w:hint="eastAsia"/>
          <w:b/>
          <w:bCs/>
          <w:sz w:val="44"/>
          <w:szCs w:val="44"/>
        </w:rPr>
        <w:t>申报合同书</w:t>
      </w:r>
    </w:p>
    <w:p w14:paraId="3BB5558F" w14:textId="77777777" w:rsidR="00102332" w:rsidRDefault="00102332">
      <w:pPr>
        <w:adjustRightInd w:val="0"/>
        <w:snapToGrid w:val="0"/>
        <w:spacing w:line="360" w:lineRule="auto"/>
        <w:jc w:val="center"/>
        <w:rPr>
          <w:rFonts w:ascii="仿宋" w:eastAsia="仿宋" w:hAnsi="仿宋"/>
          <w:b/>
          <w:bCs/>
          <w:sz w:val="24"/>
          <w:szCs w:val="24"/>
        </w:rPr>
      </w:pPr>
    </w:p>
    <w:p w14:paraId="36A02F9C" w14:textId="77777777" w:rsidR="00102332" w:rsidRDefault="00000000">
      <w:pPr>
        <w:adjustRightInd w:val="0"/>
        <w:snapToGrid w:val="0"/>
        <w:spacing w:line="360" w:lineRule="auto"/>
        <w:jc w:val="right"/>
        <w:rPr>
          <w:rFonts w:ascii="仿宋" w:eastAsia="仿宋" w:hAnsi="仿宋"/>
          <w:b/>
          <w:bCs/>
          <w:sz w:val="24"/>
          <w:szCs w:val="24"/>
        </w:rPr>
      </w:pPr>
      <w:r>
        <w:rPr>
          <w:rFonts w:ascii="仿宋" w:eastAsia="仿宋" w:hAnsi="仿宋" w:hint="eastAsia"/>
          <w:b/>
          <w:bCs/>
          <w:sz w:val="24"/>
          <w:szCs w:val="24"/>
        </w:rPr>
        <w:t>合同编号：CXFW</w:t>
      </w:r>
      <w:r>
        <w:rPr>
          <w:rFonts w:ascii="仿宋" w:eastAsia="仿宋" w:hAnsi="仿宋"/>
          <w:b/>
          <w:bCs/>
          <w:sz w:val="24"/>
          <w:szCs w:val="24"/>
        </w:rPr>
        <w:t>-</w:t>
      </w:r>
      <w:r>
        <w:rPr>
          <w:rFonts w:ascii="仿宋" w:eastAsia="仿宋" w:hAnsi="仿宋" w:hint="eastAsia"/>
          <w:b/>
          <w:bCs/>
          <w:sz w:val="24"/>
          <w:szCs w:val="24"/>
        </w:rPr>
        <w:t>HT</w:t>
      </w:r>
      <w:r>
        <w:rPr>
          <w:rFonts w:ascii="仿宋" w:eastAsia="仿宋" w:hAnsi="仿宋"/>
          <w:b/>
          <w:bCs/>
          <w:sz w:val="24"/>
          <w:szCs w:val="24"/>
        </w:rPr>
        <w:t>-00</w:t>
      </w:r>
      <w:r>
        <w:rPr>
          <w:rFonts w:ascii="仿宋" w:eastAsia="仿宋" w:hAnsi="仿宋" w:hint="eastAsia"/>
          <w:b/>
          <w:bCs/>
          <w:sz w:val="24"/>
          <w:szCs w:val="24"/>
        </w:rPr>
        <w:t>1</w:t>
      </w:r>
      <w:r>
        <w:rPr>
          <w:rFonts w:ascii="仿宋" w:eastAsia="仿宋" w:hAnsi="仿宋"/>
          <w:b/>
          <w:bCs/>
          <w:sz w:val="24"/>
          <w:szCs w:val="24"/>
        </w:rPr>
        <w:t>-2023</w:t>
      </w:r>
    </w:p>
    <w:tbl>
      <w:tblPr>
        <w:tblStyle w:val="a7"/>
        <w:tblW w:w="10065" w:type="dxa"/>
        <w:jc w:val="center"/>
        <w:tblLook w:val="04A0" w:firstRow="1" w:lastRow="0" w:firstColumn="1" w:lastColumn="0" w:noHBand="0" w:noVBand="1"/>
      </w:tblPr>
      <w:tblGrid>
        <w:gridCol w:w="1418"/>
        <w:gridCol w:w="3586"/>
        <w:gridCol w:w="1133"/>
        <w:gridCol w:w="1691"/>
        <w:gridCol w:w="2237"/>
      </w:tblGrid>
      <w:tr w:rsidR="00102332" w14:paraId="4D3BD880" w14:textId="77777777">
        <w:trPr>
          <w:jc w:val="center"/>
        </w:trPr>
        <w:tc>
          <w:tcPr>
            <w:tcW w:w="1418" w:type="dxa"/>
          </w:tcPr>
          <w:p w14:paraId="3A4F3349"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单位名称</w:t>
            </w:r>
          </w:p>
        </w:tc>
        <w:tc>
          <w:tcPr>
            <w:tcW w:w="4719" w:type="dxa"/>
            <w:gridSpan w:val="2"/>
          </w:tcPr>
          <w:p w14:paraId="0B6F5987" w14:textId="77777777" w:rsidR="00102332" w:rsidRDefault="00102332">
            <w:pPr>
              <w:adjustRightInd w:val="0"/>
              <w:snapToGrid w:val="0"/>
              <w:spacing w:line="288" w:lineRule="auto"/>
              <w:jc w:val="left"/>
              <w:rPr>
                <w:rFonts w:ascii="仿宋" w:eastAsia="仿宋" w:hAnsi="仿宋"/>
                <w:sz w:val="28"/>
                <w:szCs w:val="28"/>
              </w:rPr>
            </w:pPr>
          </w:p>
        </w:tc>
        <w:tc>
          <w:tcPr>
            <w:tcW w:w="1691" w:type="dxa"/>
          </w:tcPr>
          <w:p w14:paraId="49CA59FF"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法人代表</w:t>
            </w:r>
          </w:p>
        </w:tc>
        <w:tc>
          <w:tcPr>
            <w:tcW w:w="2237" w:type="dxa"/>
          </w:tcPr>
          <w:p w14:paraId="72EB7030" w14:textId="77777777" w:rsidR="00102332" w:rsidRDefault="00102332">
            <w:pPr>
              <w:adjustRightInd w:val="0"/>
              <w:snapToGrid w:val="0"/>
              <w:spacing w:line="288" w:lineRule="auto"/>
              <w:jc w:val="left"/>
              <w:rPr>
                <w:rFonts w:ascii="仿宋" w:eastAsia="仿宋" w:hAnsi="仿宋"/>
                <w:sz w:val="28"/>
                <w:szCs w:val="28"/>
              </w:rPr>
            </w:pPr>
          </w:p>
        </w:tc>
      </w:tr>
      <w:tr w:rsidR="00102332" w14:paraId="5EDD3E9D" w14:textId="77777777">
        <w:trPr>
          <w:jc w:val="center"/>
        </w:trPr>
        <w:tc>
          <w:tcPr>
            <w:tcW w:w="1418" w:type="dxa"/>
          </w:tcPr>
          <w:p w14:paraId="0BED721B"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注册地址</w:t>
            </w:r>
          </w:p>
        </w:tc>
        <w:tc>
          <w:tcPr>
            <w:tcW w:w="4719" w:type="dxa"/>
            <w:gridSpan w:val="2"/>
          </w:tcPr>
          <w:p w14:paraId="2F3F33DA" w14:textId="77777777" w:rsidR="00102332" w:rsidRDefault="00102332">
            <w:pPr>
              <w:adjustRightInd w:val="0"/>
              <w:snapToGrid w:val="0"/>
              <w:spacing w:line="288" w:lineRule="auto"/>
              <w:jc w:val="left"/>
              <w:rPr>
                <w:rFonts w:ascii="仿宋" w:eastAsia="仿宋" w:hAnsi="仿宋"/>
                <w:sz w:val="28"/>
                <w:szCs w:val="28"/>
              </w:rPr>
            </w:pPr>
          </w:p>
        </w:tc>
        <w:tc>
          <w:tcPr>
            <w:tcW w:w="1691" w:type="dxa"/>
          </w:tcPr>
          <w:p w14:paraId="26B4F4F5"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经办人员</w:t>
            </w:r>
          </w:p>
        </w:tc>
        <w:tc>
          <w:tcPr>
            <w:tcW w:w="2237" w:type="dxa"/>
          </w:tcPr>
          <w:p w14:paraId="07262EC7" w14:textId="77777777" w:rsidR="00102332" w:rsidRDefault="00102332">
            <w:pPr>
              <w:adjustRightInd w:val="0"/>
              <w:snapToGrid w:val="0"/>
              <w:spacing w:line="288" w:lineRule="auto"/>
              <w:jc w:val="left"/>
              <w:rPr>
                <w:rFonts w:ascii="仿宋" w:eastAsia="仿宋" w:hAnsi="仿宋"/>
                <w:sz w:val="28"/>
                <w:szCs w:val="28"/>
              </w:rPr>
            </w:pPr>
          </w:p>
        </w:tc>
      </w:tr>
      <w:tr w:rsidR="00102332" w14:paraId="0C2AA493" w14:textId="77777777">
        <w:trPr>
          <w:jc w:val="center"/>
        </w:trPr>
        <w:tc>
          <w:tcPr>
            <w:tcW w:w="1418" w:type="dxa"/>
          </w:tcPr>
          <w:p w14:paraId="68B80152"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联系方式</w:t>
            </w:r>
          </w:p>
        </w:tc>
        <w:tc>
          <w:tcPr>
            <w:tcW w:w="4719" w:type="dxa"/>
            <w:gridSpan w:val="2"/>
          </w:tcPr>
          <w:p w14:paraId="7617A364" w14:textId="77777777" w:rsidR="00102332" w:rsidRDefault="00102332">
            <w:pPr>
              <w:adjustRightInd w:val="0"/>
              <w:snapToGrid w:val="0"/>
              <w:spacing w:line="288" w:lineRule="auto"/>
              <w:jc w:val="left"/>
              <w:rPr>
                <w:rFonts w:ascii="仿宋" w:eastAsia="仿宋" w:hAnsi="仿宋"/>
                <w:sz w:val="28"/>
                <w:szCs w:val="28"/>
              </w:rPr>
            </w:pPr>
          </w:p>
        </w:tc>
        <w:tc>
          <w:tcPr>
            <w:tcW w:w="1691" w:type="dxa"/>
          </w:tcPr>
          <w:p w14:paraId="03E43628"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电子邮箱</w:t>
            </w:r>
          </w:p>
        </w:tc>
        <w:tc>
          <w:tcPr>
            <w:tcW w:w="2237" w:type="dxa"/>
          </w:tcPr>
          <w:p w14:paraId="64FE55B3" w14:textId="77777777" w:rsidR="00102332" w:rsidRDefault="00102332">
            <w:pPr>
              <w:adjustRightInd w:val="0"/>
              <w:snapToGrid w:val="0"/>
              <w:spacing w:line="288" w:lineRule="auto"/>
              <w:jc w:val="left"/>
              <w:rPr>
                <w:rFonts w:ascii="仿宋" w:eastAsia="仿宋" w:hAnsi="仿宋"/>
                <w:sz w:val="28"/>
                <w:szCs w:val="28"/>
              </w:rPr>
            </w:pPr>
          </w:p>
        </w:tc>
      </w:tr>
      <w:tr w:rsidR="00102332" w14:paraId="5D95B920" w14:textId="77777777">
        <w:trPr>
          <w:trHeight w:val="956"/>
          <w:jc w:val="center"/>
        </w:trPr>
        <w:tc>
          <w:tcPr>
            <w:tcW w:w="1418" w:type="dxa"/>
            <w:vAlign w:val="center"/>
          </w:tcPr>
          <w:p w14:paraId="01455BC1"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申报方账户信息</w:t>
            </w:r>
          </w:p>
        </w:tc>
        <w:tc>
          <w:tcPr>
            <w:tcW w:w="8647" w:type="dxa"/>
            <w:gridSpan w:val="4"/>
          </w:tcPr>
          <w:p w14:paraId="5CDD9B2E"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开户名称：</w:t>
            </w:r>
          </w:p>
          <w:p w14:paraId="3C972A06"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注册地址：</w:t>
            </w:r>
          </w:p>
          <w:p w14:paraId="0E34063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公司税号：               开户电话：</w:t>
            </w:r>
          </w:p>
          <w:p w14:paraId="7CDF443E"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开户银行：</w:t>
            </w:r>
          </w:p>
          <w:p w14:paraId="1C49FDAE"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银行帐号：</w:t>
            </w:r>
          </w:p>
        </w:tc>
      </w:tr>
      <w:tr w:rsidR="00102332" w14:paraId="67444183" w14:textId="77777777">
        <w:trPr>
          <w:jc w:val="center"/>
        </w:trPr>
        <w:tc>
          <w:tcPr>
            <w:tcW w:w="10065" w:type="dxa"/>
            <w:gridSpan w:val="5"/>
          </w:tcPr>
          <w:p w14:paraId="53EBF450"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申报条件：</w:t>
            </w:r>
          </w:p>
          <w:p w14:paraId="23252347" w14:textId="7F4D3AD1"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834F6A" w:rsidRPr="00834F6A">
              <w:rPr>
                <w:rFonts w:ascii="仿宋" w:eastAsia="仿宋" w:hAnsi="仿宋" w:hint="eastAsia"/>
                <w:sz w:val="28"/>
                <w:szCs w:val="28"/>
              </w:rPr>
              <w:t>应当依法登记从业满</w:t>
            </w:r>
            <w:r w:rsidR="00834F6A" w:rsidRPr="00834F6A">
              <w:rPr>
                <w:rFonts w:ascii="仿宋" w:eastAsia="仿宋" w:hAnsi="仿宋"/>
                <w:sz w:val="28"/>
                <w:szCs w:val="28"/>
              </w:rPr>
              <w:t>3年，经营状况良好，抗风险能力强。</w:t>
            </w:r>
          </w:p>
          <w:p w14:paraId="62C70DF8" w14:textId="2EC3F5A0"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834F6A" w:rsidRPr="00834F6A">
              <w:rPr>
                <w:rFonts w:ascii="仿宋" w:eastAsia="仿宋" w:hAnsi="仿宋" w:hint="eastAsia"/>
                <w:sz w:val="28"/>
                <w:szCs w:val="28"/>
              </w:rPr>
              <w:t>产品或技术经专业鉴定，有完备的生产工艺、设备、质量保证及检测手段，技术先进、成熟，产品质量稳定。</w:t>
            </w:r>
          </w:p>
          <w:p w14:paraId="096FBF42" w14:textId="043D069D"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834F6A" w:rsidRPr="00834F6A">
              <w:rPr>
                <w:rFonts w:ascii="仿宋" w:eastAsia="仿宋" w:hAnsi="仿宋" w:hint="eastAsia"/>
                <w:sz w:val="28"/>
                <w:szCs w:val="28"/>
              </w:rPr>
              <w:t>近</w:t>
            </w:r>
            <w:r w:rsidR="00834F6A" w:rsidRPr="00834F6A">
              <w:rPr>
                <w:rFonts w:ascii="仿宋" w:eastAsia="仿宋" w:hAnsi="仿宋"/>
                <w:sz w:val="28"/>
                <w:szCs w:val="28"/>
              </w:rPr>
              <w:t>3年社会履约能力良好，无失信和异常经营状况。</w:t>
            </w:r>
          </w:p>
          <w:p w14:paraId="1F090A7D" w14:textId="0C5C19BE"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834F6A" w:rsidRPr="00834F6A">
              <w:rPr>
                <w:rFonts w:ascii="仿宋" w:eastAsia="仿宋" w:hAnsi="仿宋" w:hint="eastAsia"/>
                <w:sz w:val="28"/>
                <w:szCs w:val="28"/>
              </w:rPr>
              <w:t>近</w:t>
            </w:r>
            <w:r w:rsidR="00834F6A" w:rsidRPr="00834F6A">
              <w:rPr>
                <w:rFonts w:ascii="仿宋" w:eastAsia="仿宋" w:hAnsi="仿宋"/>
                <w:sz w:val="28"/>
                <w:szCs w:val="28"/>
              </w:rPr>
              <w:t>3年未发生过产品质量和使用效果方面的客户投诉或行业产品质量抽检不合格情况。</w:t>
            </w:r>
          </w:p>
          <w:p w14:paraId="38E42A23" w14:textId="1634D06B"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834F6A" w:rsidRPr="00834F6A">
              <w:rPr>
                <w:rFonts w:ascii="仿宋" w:eastAsia="仿宋" w:hAnsi="仿宋" w:hint="eastAsia"/>
                <w:sz w:val="28"/>
                <w:szCs w:val="28"/>
              </w:rPr>
              <w:t>在大陆境内有</w:t>
            </w:r>
            <w:r w:rsidR="00834F6A" w:rsidRPr="00834F6A">
              <w:rPr>
                <w:rFonts w:ascii="仿宋" w:eastAsia="仿宋" w:hAnsi="仿宋"/>
                <w:sz w:val="28"/>
                <w:szCs w:val="28"/>
              </w:rPr>
              <w:t>3个以上可供现场考察的实施案例。</w:t>
            </w:r>
          </w:p>
          <w:p w14:paraId="24315A8E" w14:textId="70309EC3"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834F6A" w:rsidRPr="00834F6A">
              <w:rPr>
                <w:rFonts w:ascii="仿宋" w:eastAsia="仿宋" w:hAnsi="仿宋" w:hint="eastAsia"/>
                <w:sz w:val="28"/>
                <w:szCs w:val="28"/>
              </w:rPr>
              <w:t>产品与技术符合国家标准、行业标准、团体标准或经法律程序认定的企业标准。</w:t>
            </w:r>
          </w:p>
          <w:p w14:paraId="64ECF05F" w14:textId="5E1409BD" w:rsidR="00102332"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834F6A" w:rsidRPr="00834F6A">
              <w:rPr>
                <w:rFonts w:ascii="仿宋" w:eastAsia="仿宋" w:hAnsi="仿宋" w:hint="eastAsia"/>
                <w:sz w:val="28"/>
                <w:szCs w:val="28"/>
              </w:rPr>
              <w:t>企业有一定的科技创新能力且在知识产权权属无争议。</w:t>
            </w:r>
          </w:p>
          <w:p w14:paraId="7753DCA3" w14:textId="3E324D3A" w:rsidR="00834F6A" w:rsidRDefault="008B3FC3" w:rsidP="00834F6A">
            <w:pPr>
              <w:adjustRightInd w:val="0"/>
              <w:snapToGrid w:val="0"/>
              <w:spacing w:line="288" w:lineRule="auto"/>
              <w:ind w:firstLineChars="200" w:firstLine="560"/>
              <w:jc w:val="left"/>
              <w:rPr>
                <w:rFonts w:ascii="仿宋" w:eastAsia="仿宋" w:hAnsi="仿宋" w:cs="仿宋"/>
                <w:sz w:val="30"/>
                <w:szCs w:val="30"/>
              </w:rPr>
            </w:pPr>
            <w:r>
              <w:rPr>
                <w:rFonts w:ascii="仿宋" w:eastAsia="仿宋" w:hAnsi="仿宋" w:hint="eastAsia"/>
                <w:sz w:val="28"/>
                <w:szCs w:val="28"/>
              </w:rPr>
              <w:t>8</w:t>
            </w:r>
            <w:r>
              <w:rPr>
                <w:rFonts w:ascii="仿宋" w:eastAsia="仿宋" w:hAnsi="仿宋"/>
                <w:sz w:val="28"/>
                <w:szCs w:val="28"/>
              </w:rPr>
              <w:t>.</w:t>
            </w:r>
            <w:r>
              <w:rPr>
                <w:rFonts w:ascii="仿宋" w:eastAsia="仿宋" w:hAnsi="仿宋" w:hint="eastAsia"/>
                <w:sz w:val="28"/>
                <w:szCs w:val="28"/>
              </w:rPr>
              <w:t>应</w:t>
            </w:r>
            <w:r w:rsidR="00834F6A">
              <w:rPr>
                <w:rFonts w:ascii="仿宋" w:eastAsia="仿宋" w:hAnsi="仿宋" w:cs="仿宋" w:hint="eastAsia"/>
                <w:sz w:val="30"/>
                <w:szCs w:val="30"/>
              </w:rPr>
              <w:t>具备灌溉数字化（信息化）平台独立研发建设或用在灌溉工程中具备数据获取、数据传输设备的生产企业。</w:t>
            </w:r>
          </w:p>
        </w:tc>
      </w:tr>
      <w:tr w:rsidR="00102332" w14:paraId="5B77A202" w14:textId="77777777">
        <w:trPr>
          <w:trHeight w:val="662"/>
          <w:jc w:val="center"/>
        </w:trPr>
        <w:tc>
          <w:tcPr>
            <w:tcW w:w="1418" w:type="dxa"/>
            <w:vAlign w:val="center"/>
          </w:tcPr>
          <w:p w14:paraId="409238CC"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申报程序</w:t>
            </w:r>
          </w:p>
        </w:tc>
        <w:tc>
          <w:tcPr>
            <w:tcW w:w="8647" w:type="dxa"/>
            <w:gridSpan w:val="4"/>
          </w:tcPr>
          <w:p w14:paraId="4499CDC4" w14:textId="7209F8BA" w:rsidR="00102332" w:rsidRDefault="00000000">
            <w:pPr>
              <w:adjustRightInd w:val="0"/>
              <w:snapToGrid w:val="0"/>
              <w:spacing w:line="288" w:lineRule="auto"/>
              <w:ind w:firstLineChars="200" w:firstLine="560"/>
              <w:jc w:val="left"/>
              <w:rPr>
                <w:rFonts w:ascii="仿宋" w:eastAsia="仿宋" w:hAnsi="仿宋"/>
                <w:sz w:val="28"/>
                <w:szCs w:val="28"/>
              </w:rPr>
            </w:pPr>
            <w:bookmarkStart w:id="1" w:name="_Hlk130740311"/>
            <w:r>
              <w:rPr>
                <w:rFonts w:ascii="仿宋" w:eastAsia="仿宋" w:hAnsi="仿宋" w:hint="eastAsia"/>
                <w:sz w:val="28"/>
                <w:szCs w:val="28"/>
              </w:rPr>
              <w:t>申报单位按申报条件逐一提交佐证材料→专家评审→现场核验</w:t>
            </w:r>
            <w:r w:rsidR="008B3FC3">
              <w:rPr>
                <w:rFonts w:ascii="仿宋" w:eastAsia="仿宋" w:hAnsi="仿宋" w:hint="eastAsia"/>
                <w:sz w:val="28"/>
                <w:szCs w:val="28"/>
              </w:rPr>
              <w:t>（信息化平台应用）</w:t>
            </w:r>
            <w:r>
              <w:rPr>
                <w:rFonts w:ascii="仿宋" w:eastAsia="仿宋" w:hAnsi="仿宋" w:hint="eastAsia"/>
                <w:sz w:val="28"/>
                <w:szCs w:val="28"/>
              </w:rPr>
              <w:t>→</w:t>
            </w:r>
            <w:r w:rsidR="008B3FC3">
              <w:rPr>
                <w:rFonts w:ascii="仿宋" w:eastAsia="仿宋" w:hAnsi="仿宋" w:hint="eastAsia"/>
                <w:sz w:val="28"/>
                <w:szCs w:val="28"/>
              </w:rPr>
              <w:t>最终审定</w:t>
            </w:r>
            <w:r>
              <w:rPr>
                <w:rFonts w:ascii="仿宋" w:eastAsia="仿宋" w:hAnsi="仿宋" w:hint="eastAsia"/>
                <w:sz w:val="28"/>
                <w:szCs w:val="28"/>
              </w:rPr>
              <w:t>→公示公告→颁发证书</w:t>
            </w:r>
            <w:bookmarkEnd w:id="1"/>
          </w:p>
        </w:tc>
      </w:tr>
      <w:tr w:rsidR="00102332" w14:paraId="4FB5EC9B" w14:textId="77777777">
        <w:trPr>
          <w:trHeight w:val="662"/>
          <w:jc w:val="center"/>
        </w:trPr>
        <w:tc>
          <w:tcPr>
            <w:tcW w:w="1418" w:type="dxa"/>
            <w:vAlign w:val="center"/>
          </w:tcPr>
          <w:p w14:paraId="178EFD59"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规则说明</w:t>
            </w:r>
          </w:p>
        </w:tc>
        <w:tc>
          <w:tcPr>
            <w:tcW w:w="8647" w:type="dxa"/>
            <w:gridSpan w:val="4"/>
          </w:tcPr>
          <w:p w14:paraId="191F8254" w14:textId="1C938EE1"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国家灌排农业标准化区域服务与推广平台专家委员会进行有关评审活动、最终审定和证书颁发授牌。</w:t>
            </w:r>
          </w:p>
          <w:p w14:paraId="68D7808B" w14:textId="5CF8DE54"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申报企业要对申报材料的真实性负责。</w:t>
            </w:r>
          </w:p>
          <w:p w14:paraId="2E6B3EE5" w14:textId="46EB2F9F"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sz w:val="28"/>
                <w:szCs w:val="28"/>
              </w:rPr>
              <w:t>.</w:t>
            </w:r>
            <w:r>
              <w:rPr>
                <w:rFonts w:ascii="仿宋" w:eastAsia="仿宋" w:hAnsi="仿宋" w:hint="eastAsia"/>
                <w:sz w:val="28"/>
                <w:szCs w:val="28"/>
              </w:rPr>
              <w:t>申报材料电子版一份，申报材料应为加盖公章的原件扫描申报。</w:t>
            </w:r>
          </w:p>
          <w:p w14:paraId="6358AE55" w14:textId="77777777"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申报费用由申报方承担。</w:t>
            </w:r>
          </w:p>
          <w:p w14:paraId="5C24D63C" w14:textId="44ADE7B2"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对达不到最终审定要求的申报方，按已支付申报费用的</w:t>
            </w:r>
            <w:r>
              <w:rPr>
                <w:rFonts w:ascii="仿宋" w:eastAsia="仿宋" w:hAnsi="仿宋"/>
                <w:sz w:val="28"/>
                <w:szCs w:val="28"/>
              </w:rPr>
              <w:t>50%</w:t>
            </w:r>
            <w:r>
              <w:rPr>
                <w:rFonts w:ascii="仿宋" w:eastAsia="仿宋" w:hAnsi="仿宋" w:hint="eastAsia"/>
                <w:sz w:val="28"/>
                <w:szCs w:val="28"/>
              </w:rPr>
              <w:t>退还给申报方。</w:t>
            </w:r>
          </w:p>
          <w:p w14:paraId="54189FC3" w14:textId="0C3B9018" w:rsidR="00102332"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申报证书有效期2年。证书查询网址：</w:t>
            </w:r>
            <w:r>
              <w:rPr>
                <w:rFonts w:ascii="Times New Roman" w:eastAsia="仿宋" w:hAnsi="Times New Roman"/>
                <w:sz w:val="28"/>
                <w:szCs w:val="28"/>
              </w:rPr>
              <w:t>http://www.gpbztg.cn</w:t>
            </w:r>
          </w:p>
        </w:tc>
      </w:tr>
      <w:tr w:rsidR="00102332" w14:paraId="2B4C360C" w14:textId="77777777">
        <w:trPr>
          <w:trHeight w:val="330"/>
          <w:jc w:val="center"/>
        </w:trPr>
        <w:tc>
          <w:tcPr>
            <w:tcW w:w="1418" w:type="dxa"/>
            <w:vMerge w:val="restart"/>
            <w:vAlign w:val="center"/>
          </w:tcPr>
          <w:p w14:paraId="1142DE50"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lastRenderedPageBreak/>
              <w:t>申报费用及支付</w:t>
            </w:r>
          </w:p>
        </w:tc>
        <w:tc>
          <w:tcPr>
            <w:tcW w:w="8647" w:type="dxa"/>
            <w:gridSpan w:val="4"/>
          </w:tcPr>
          <w:p w14:paraId="4D575B09" w14:textId="47E6B734"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b/>
                <w:bCs/>
                <w:sz w:val="28"/>
                <w:szCs w:val="28"/>
              </w:rPr>
              <w:t>申报费用</w:t>
            </w:r>
            <w:r>
              <w:rPr>
                <w:rFonts w:ascii="仿宋" w:eastAsia="仿宋" w:hAnsi="仿宋" w:hint="eastAsia"/>
                <w:sz w:val="28"/>
                <w:szCs w:val="28"/>
              </w:rPr>
              <w:t>：</w:t>
            </w:r>
          </w:p>
        </w:tc>
      </w:tr>
      <w:tr w:rsidR="00102332" w14:paraId="7C65F580" w14:textId="77777777">
        <w:trPr>
          <w:trHeight w:val="330"/>
          <w:jc w:val="center"/>
        </w:trPr>
        <w:tc>
          <w:tcPr>
            <w:tcW w:w="1418" w:type="dxa"/>
            <w:vMerge/>
            <w:vAlign w:val="center"/>
          </w:tcPr>
          <w:p w14:paraId="25C232AB" w14:textId="77777777" w:rsidR="00102332" w:rsidRDefault="00102332">
            <w:pPr>
              <w:adjustRightInd w:val="0"/>
              <w:snapToGrid w:val="0"/>
              <w:spacing w:line="288" w:lineRule="auto"/>
              <w:jc w:val="center"/>
              <w:rPr>
                <w:rFonts w:ascii="仿宋" w:eastAsia="仿宋" w:hAnsi="仿宋"/>
                <w:b/>
                <w:bCs/>
                <w:sz w:val="28"/>
                <w:szCs w:val="28"/>
              </w:rPr>
            </w:pPr>
          </w:p>
        </w:tc>
        <w:tc>
          <w:tcPr>
            <w:tcW w:w="8647" w:type="dxa"/>
            <w:gridSpan w:val="4"/>
          </w:tcPr>
          <w:p w14:paraId="261E8877"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b/>
                <w:bCs/>
                <w:sz w:val="28"/>
                <w:szCs w:val="28"/>
              </w:rPr>
              <w:t>支付方式</w:t>
            </w:r>
            <w:r>
              <w:rPr>
                <w:rFonts w:ascii="仿宋" w:eastAsia="仿宋" w:hAnsi="仿宋" w:hint="eastAsia"/>
                <w:sz w:val="28"/>
                <w:szCs w:val="28"/>
              </w:rPr>
              <w:t>：本合同文件签订后5个工作日内一次性支付完成。</w:t>
            </w:r>
          </w:p>
        </w:tc>
      </w:tr>
      <w:tr w:rsidR="00102332" w14:paraId="735748AF" w14:textId="77777777">
        <w:trPr>
          <w:trHeight w:val="662"/>
          <w:jc w:val="center"/>
        </w:trPr>
        <w:tc>
          <w:tcPr>
            <w:tcW w:w="1418" w:type="dxa"/>
            <w:vAlign w:val="center"/>
          </w:tcPr>
          <w:p w14:paraId="6E881925"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收费账户</w:t>
            </w:r>
          </w:p>
        </w:tc>
        <w:tc>
          <w:tcPr>
            <w:tcW w:w="8647" w:type="dxa"/>
            <w:gridSpan w:val="4"/>
          </w:tcPr>
          <w:p w14:paraId="7639A523"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申报委托收费账户信息：</w:t>
            </w:r>
          </w:p>
          <w:p w14:paraId="1C8123EE"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名称：北京中水润科认证有限责任公司</w:t>
            </w:r>
            <w:r>
              <w:rPr>
                <w:rFonts w:ascii="仿宋" w:eastAsia="仿宋" w:hAnsi="仿宋"/>
                <w:sz w:val="28"/>
                <w:szCs w:val="28"/>
              </w:rPr>
              <w:t xml:space="preserve"> </w:t>
            </w:r>
          </w:p>
          <w:p w14:paraId="214C30D0"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税号：</w:t>
            </w:r>
            <w:r>
              <w:rPr>
                <w:rFonts w:ascii="仿宋" w:eastAsia="仿宋" w:hAnsi="仿宋"/>
                <w:sz w:val="28"/>
                <w:szCs w:val="28"/>
              </w:rPr>
              <w:t>91110108785531863E</w:t>
            </w:r>
          </w:p>
          <w:p w14:paraId="02F95CC1"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地址：北京市海淀区车公庄西路</w:t>
            </w:r>
            <w:r>
              <w:rPr>
                <w:rFonts w:ascii="仿宋" w:eastAsia="仿宋" w:hAnsi="仿宋"/>
                <w:sz w:val="28"/>
                <w:szCs w:val="28"/>
              </w:rPr>
              <w:t>20号东3区7号楼116室</w:t>
            </w:r>
          </w:p>
          <w:p w14:paraId="33680CA4"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13810517716</w:t>
            </w:r>
            <w:r>
              <w:rPr>
                <w:rFonts w:ascii="仿宋" w:eastAsia="仿宋" w:hAnsi="仿宋" w:hint="eastAsia"/>
                <w:sz w:val="28"/>
                <w:szCs w:val="28"/>
              </w:rPr>
              <w:t xml:space="preserve">   </w:t>
            </w:r>
          </w:p>
          <w:p w14:paraId="39B9AFB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开户行：中国工商银行股份有限公司北京四道口支行</w:t>
            </w:r>
          </w:p>
          <w:p w14:paraId="239702E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账号：</w:t>
            </w:r>
            <w:r>
              <w:rPr>
                <w:rFonts w:ascii="仿宋" w:eastAsia="仿宋" w:hAnsi="仿宋"/>
                <w:sz w:val="28"/>
                <w:szCs w:val="28"/>
              </w:rPr>
              <w:t>0200049309201127877</w:t>
            </w:r>
            <w:r>
              <w:rPr>
                <w:rFonts w:ascii="仿宋" w:eastAsia="仿宋" w:hAnsi="仿宋" w:hint="eastAsia"/>
                <w:sz w:val="28"/>
                <w:szCs w:val="28"/>
              </w:rPr>
              <w:t xml:space="preserve">    行号：</w:t>
            </w:r>
            <w:r>
              <w:rPr>
                <w:rFonts w:ascii="仿宋" w:eastAsia="仿宋" w:hAnsi="仿宋"/>
                <w:sz w:val="28"/>
                <w:szCs w:val="28"/>
              </w:rPr>
              <w:t>102100004935</w:t>
            </w:r>
            <w:r>
              <w:rPr>
                <w:rFonts w:ascii="仿宋" w:eastAsia="仿宋" w:hAnsi="仿宋" w:hint="eastAsia"/>
                <w:sz w:val="28"/>
                <w:szCs w:val="28"/>
              </w:rPr>
              <w:t xml:space="preserve">  </w:t>
            </w:r>
          </w:p>
        </w:tc>
      </w:tr>
      <w:tr w:rsidR="00102332" w14:paraId="150D4AF1" w14:textId="77777777">
        <w:trPr>
          <w:trHeight w:val="662"/>
          <w:jc w:val="center"/>
        </w:trPr>
        <w:tc>
          <w:tcPr>
            <w:tcW w:w="1418" w:type="dxa"/>
            <w:vAlign w:val="center"/>
          </w:tcPr>
          <w:p w14:paraId="768C4992"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申报单位承诺</w:t>
            </w:r>
          </w:p>
        </w:tc>
        <w:tc>
          <w:tcPr>
            <w:tcW w:w="8647" w:type="dxa"/>
            <w:gridSpan w:val="4"/>
          </w:tcPr>
          <w:p w14:paraId="7EEF6ABC" w14:textId="77777777" w:rsidR="00102332"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我单位已熟知申报条件要求，自愿申报，承诺按申报条件逐一提交的申报材料真实有效，并对所提交材料的真实性负责，愿意承担因材料虚假而造成的一切后果。</w:t>
            </w:r>
          </w:p>
          <w:p w14:paraId="41DEA283" w14:textId="77777777" w:rsidR="00102332" w:rsidRDefault="00000000">
            <w:pPr>
              <w:adjustRightInd w:val="0"/>
              <w:snapToGrid w:val="0"/>
              <w:spacing w:line="288" w:lineRule="auto"/>
              <w:ind w:firstLineChars="600" w:firstLine="168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申报单位（公章） </w:t>
            </w:r>
            <w:r>
              <w:rPr>
                <w:rFonts w:ascii="仿宋" w:eastAsia="仿宋" w:hAnsi="仿宋"/>
                <w:sz w:val="28"/>
                <w:szCs w:val="28"/>
              </w:rPr>
              <w:t xml:space="preserve">            </w:t>
            </w:r>
            <w:r>
              <w:rPr>
                <w:rFonts w:ascii="仿宋" w:eastAsia="仿宋" w:hAnsi="仿宋" w:hint="eastAsia"/>
                <w:sz w:val="28"/>
                <w:szCs w:val="28"/>
              </w:rPr>
              <w:t>日期：</w:t>
            </w:r>
          </w:p>
        </w:tc>
      </w:tr>
      <w:tr w:rsidR="00102332" w14:paraId="47E40251" w14:textId="77777777">
        <w:trPr>
          <w:trHeight w:val="3780"/>
          <w:jc w:val="center"/>
        </w:trPr>
        <w:tc>
          <w:tcPr>
            <w:tcW w:w="5004" w:type="dxa"/>
            <w:gridSpan w:val="2"/>
          </w:tcPr>
          <w:p w14:paraId="3A00C0BD" w14:textId="77777777" w:rsidR="00102332"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我单位已阅读并接受上述申报的全部规定，同意合同签订后5</w:t>
            </w:r>
            <w:r>
              <w:rPr>
                <w:rFonts w:ascii="仿宋" w:eastAsia="仿宋" w:hAnsi="仿宋"/>
                <w:sz w:val="28"/>
                <w:szCs w:val="28"/>
              </w:rPr>
              <w:t>个工作日内支付全款。</w:t>
            </w:r>
            <w:r>
              <w:rPr>
                <w:rFonts w:ascii="仿宋" w:eastAsia="仿宋" w:hAnsi="仿宋" w:hint="eastAsia"/>
                <w:sz w:val="28"/>
                <w:szCs w:val="28"/>
              </w:rPr>
              <w:t>本服务合同自双方完成盖章之日起生效。</w:t>
            </w:r>
          </w:p>
          <w:p w14:paraId="49EEED8C"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申报方：（盖章）</w:t>
            </w:r>
          </w:p>
          <w:p w14:paraId="6E1BFA5C" w14:textId="77777777" w:rsidR="00102332" w:rsidRDefault="00102332">
            <w:pPr>
              <w:adjustRightInd w:val="0"/>
              <w:snapToGrid w:val="0"/>
              <w:spacing w:line="288" w:lineRule="auto"/>
              <w:jc w:val="left"/>
              <w:rPr>
                <w:rFonts w:ascii="仿宋" w:eastAsia="仿宋" w:hAnsi="仿宋"/>
                <w:sz w:val="28"/>
                <w:szCs w:val="28"/>
              </w:rPr>
            </w:pPr>
          </w:p>
          <w:p w14:paraId="426087D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负责人或授权签字人签字：</w:t>
            </w:r>
          </w:p>
          <w:p w14:paraId="0C483D04" w14:textId="77777777" w:rsidR="00102332" w:rsidRDefault="00102332">
            <w:pPr>
              <w:adjustRightInd w:val="0"/>
              <w:snapToGrid w:val="0"/>
              <w:spacing w:line="288" w:lineRule="auto"/>
              <w:jc w:val="left"/>
              <w:rPr>
                <w:rFonts w:ascii="仿宋" w:eastAsia="仿宋" w:hAnsi="仿宋"/>
                <w:sz w:val="28"/>
                <w:szCs w:val="28"/>
              </w:rPr>
            </w:pPr>
          </w:p>
          <w:p w14:paraId="4A598A3C"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日期：</w:t>
            </w:r>
          </w:p>
        </w:tc>
        <w:tc>
          <w:tcPr>
            <w:tcW w:w="5061" w:type="dxa"/>
            <w:gridSpan w:val="3"/>
          </w:tcPr>
          <w:p w14:paraId="6818FA15"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组织实施方：</w:t>
            </w:r>
          </w:p>
          <w:p w14:paraId="07016034" w14:textId="709D1094"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国家灌排农业标准化区域服务与推广平台</w:t>
            </w:r>
          </w:p>
          <w:p w14:paraId="5AD45500"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负责人：</w:t>
            </w:r>
          </w:p>
          <w:p w14:paraId="1ECDBDFD" w14:textId="77777777" w:rsidR="00102332" w:rsidRDefault="00102332">
            <w:pPr>
              <w:adjustRightInd w:val="0"/>
              <w:snapToGrid w:val="0"/>
              <w:spacing w:line="288" w:lineRule="auto"/>
              <w:jc w:val="left"/>
              <w:rPr>
                <w:rFonts w:ascii="仿宋" w:eastAsia="仿宋" w:hAnsi="仿宋"/>
                <w:sz w:val="28"/>
                <w:szCs w:val="28"/>
              </w:rPr>
            </w:pPr>
          </w:p>
          <w:p w14:paraId="55FE5658" w14:textId="39066DA1" w:rsidR="00102332" w:rsidRDefault="008B3FC3">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委托收款方（公章）</w:t>
            </w:r>
          </w:p>
          <w:p w14:paraId="7DF459D8" w14:textId="77777777" w:rsidR="008B3FC3" w:rsidRDefault="008B3FC3">
            <w:pPr>
              <w:adjustRightInd w:val="0"/>
              <w:snapToGrid w:val="0"/>
              <w:spacing w:line="288" w:lineRule="auto"/>
              <w:jc w:val="left"/>
              <w:rPr>
                <w:rFonts w:ascii="仿宋" w:eastAsia="仿宋" w:hAnsi="仿宋"/>
                <w:sz w:val="28"/>
                <w:szCs w:val="28"/>
              </w:rPr>
            </w:pPr>
          </w:p>
          <w:p w14:paraId="4D901F05" w14:textId="77777777" w:rsidR="008B3FC3" w:rsidRDefault="008B3FC3">
            <w:pPr>
              <w:adjustRightInd w:val="0"/>
              <w:snapToGrid w:val="0"/>
              <w:spacing w:line="288" w:lineRule="auto"/>
              <w:jc w:val="left"/>
              <w:rPr>
                <w:rFonts w:ascii="仿宋" w:eastAsia="仿宋" w:hAnsi="仿宋"/>
                <w:sz w:val="28"/>
                <w:szCs w:val="28"/>
              </w:rPr>
            </w:pPr>
          </w:p>
          <w:p w14:paraId="19435A1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日期：</w:t>
            </w:r>
          </w:p>
        </w:tc>
      </w:tr>
      <w:bookmarkEnd w:id="0"/>
    </w:tbl>
    <w:p w14:paraId="1139AEBA" w14:textId="77777777" w:rsidR="00102332" w:rsidRDefault="00102332">
      <w:pPr>
        <w:adjustRightInd w:val="0"/>
        <w:snapToGrid w:val="0"/>
        <w:rPr>
          <w:sz w:val="28"/>
          <w:szCs w:val="28"/>
        </w:rPr>
      </w:pPr>
    </w:p>
    <w:sectPr w:rsidR="001023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471C" w14:textId="77777777" w:rsidR="000551C0" w:rsidRDefault="000551C0">
      <w:r>
        <w:separator/>
      </w:r>
    </w:p>
  </w:endnote>
  <w:endnote w:type="continuationSeparator" w:id="0">
    <w:p w14:paraId="3AA898D6" w14:textId="77777777" w:rsidR="000551C0" w:rsidRDefault="0005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07584"/>
    </w:sdtPr>
    <w:sdtContent>
      <w:sdt>
        <w:sdtPr>
          <w:id w:val="1728636285"/>
        </w:sdtPr>
        <w:sdtContent>
          <w:p w14:paraId="1EA325BF" w14:textId="77777777" w:rsidR="00102332" w:rsidRDefault="00000000">
            <w:pPr>
              <w:pStyle w:val="a3"/>
              <w:jc w:val="center"/>
            </w:pPr>
            <w:r>
              <w:rPr>
                <w:lang w:val="zh-CN"/>
              </w:rPr>
              <w:t xml:space="preserve"> </w:t>
            </w:r>
            <w:r>
              <w:rPr>
                <w:rFonts w:ascii="Times New Roman" w:hAnsi="Times New Roman" w:cs="Times New Roman"/>
                <w:sz w:val="24"/>
                <w:szCs w:val="24"/>
              </w:rPr>
              <w:fldChar w:fldCharType="begin"/>
            </w:r>
            <w:r>
              <w:rPr>
                <w:rFonts w:ascii="Times New Roman" w:hAnsi="Times New Roman" w:cs="Times New Roman"/>
              </w:rPr>
              <w:instrText>PAGE</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r>
              <w:rPr>
                <w:rFonts w:ascii="Times New Roman" w:hAnsi="Times New Roman" w:cs="Times New Roman"/>
                <w:lang w:val="zh-CN"/>
              </w:rPr>
              <w:t xml:space="preserve"> / </w:t>
            </w:r>
            <w:r>
              <w:rPr>
                <w:rFonts w:ascii="Times New Roman" w:hAnsi="Times New Roman" w:cs="Times New Roman"/>
                <w:sz w:val="24"/>
                <w:szCs w:val="24"/>
              </w:rPr>
              <w:fldChar w:fldCharType="begin"/>
            </w:r>
            <w:r>
              <w:rPr>
                <w:rFonts w:ascii="Times New Roman" w:hAnsi="Times New Roman" w:cs="Times New Roman"/>
              </w:rPr>
              <w:instrText>NUMPAGES</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p>
        </w:sdtContent>
      </w:sdt>
    </w:sdtContent>
  </w:sdt>
  <w:p w14:paraId="73EBCC1A" w14:textId="77777777" w:rsidR="00102332" w:rsidRDefault="001023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4661" w14:textId="77777777" w:rsidR="000551C0" w:rsidRDefault="000551C0">
      <w:r>
        <w:separator/>
      </w:r>
    </w:p>
  </w:footnote>
  <w:footnote w:type="continuationSeparator" w:id="0">
    <w:p w14:paraId="1B0450F8" w14:textId="77777777" w:rsidR="000551C0" w:rsidRDefault="00055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50CE9"/>
    <w:multiLevelType w:val="singleLevel"/>
    <w:tmpl w:val="F6FA8D40"/>
    <w:lvl w:ilvl="0">
      <w:start w:val="1"/>
      <w:numFmt w:val="chineseCounting"/>
      <w:suff w:val="nothing"/>
      <w:lvlText w:val="（%1）"/>
      <w:lvlJc w:val="left"/>
      <w:rPr>
        <w:rFonts w:hint="eastAsia"/>
        <w:lang w:val="en-US"/>
      </w:rPr>
    </w:lvl>
  </w:abstractNum>
  <w:num w:numId="1" w16cid:durableId="42396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czZjQ2ZDQwYWY1NjhiODZlMGE0ZDhmOWQ2NDk4NmEifQ=="/>
  </w:docVars>
  <w:rsids>
    <w:rsidRoot w:val="00AC1C4E"/>
    <w:rsid w:val="000048B7"/>
    <w:rsid w:val="00016808"/>
    <w:rsid w:val="000551C0"/>
    <w:rsid w:val="00102332"/>
    <w:rsid w:val="00105D5F"/>
    <w:rsid w:val="001E33B7"/>
    <w:rsid w:val="002145A7"/>
    <w:rsid w:val="00214B66"/>
    <w:rsid w:val="00333831"/>
    <w:rsid w:val="00370CDD"/>
    <w:rsid w:val="00415C7C"/>
    <w:rsid w:val="004A14ED"/>
    <w:rsid w:val="00502A79"/>
    <w:rsid w:val="00513437"/>
    <w:rsid w:val="00652725"/>
    <w:rsid w:val="00683093"/>
    <w:rsid w:val="00767B44"/>
    <w:rsid w:val="007F00CD"/>
    <w:rsid w:val="00834F6A"/>
    <w:rsid w:val="008B3FC3"/>
    <w:rsid w:val="008D7E1C"/>
    <w:rsid w:val="00AC1C4E"/>
    <w:rsid w:val="00AC4538"/>
    <w:rsid w:val="00B02ED1"/>
    <w:rsid w:val="00C145F0"/>
    <w:rsid w:val="00E5108E"/>
    <w:rsid w:val="00F50E3C"/>
    <w:rsid w:val="00FB6091"/>
    <w:rsid w:val="04BB1570"/>
    <w:rsid w:val="062E067F"/>
    <w:rsid w:val="09BC05EC"/>
    <w:rsid w:val="0CC003F3"/>
    <w:rsid w:val="0DF418E9"/>
    <w:rsid w:val="10A31F8F"/>
    <w:rsid w:val="12203519"/>
    <w:rsid w:val="1D8E3BF5"/>
    <w:rsid w:val="1E470974"/>
    <w:rsid w:val="20C12DC1"/>
    <w:rsid w:val="248865C2"/>
    <w:rsid w:val="28E55011"/>
    <w:rsid w:val="2C5F1504"/>
    <w:rsid w:val="2EFA10EB"/>
    <w:rsid w:val="39083C99"/>
    <w:rsid w:val="39C217B0"/>
    <w:rsid w:val="3AF479A7"/>
    <w:rsid w:val="3C033CD5"/>
    <w:rsid w:val="4262727B"/>
    <w:rsid w:val="47370CD6"/>
    <w:rsid w:val="5E2F0501"/>
    <w:rsid w:val="699B2EEF"/>
    <w:rsid w:val="7ACB2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9ABB7"/>
  <w15:docId w15:val="{3CA69838-900A-4B67-B99F-81B7676B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2023-03-24T02:40:00Z</dcterms:created>
  <dcterms:modified xsi:type="dcterms:W3CDTF">2023-06-01T03:00:00Z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3DB785626F6B4C1BA202484F08BA15E9</vt:lpwstr>
  </property>
</Properties>
</file>